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szCs w:val="21"/>
        </w:rPr>
      </w:pPr>
      <w:bookmarkStart w:id="31" w:name="_GoBack"/>
      <w:r>
        <w:rPr>
          <w:rFonts w:hint="eastAsia" w:ascii="宋体" w:hAnsi="宋体" w:cs="宋体"/>
          <w:szCs w:val="21"/>
        </w:rPr>
        <w:t>泰州市红十字会“护佑生命”AED采购项目</w:t>
      </w:r>
    </w:p>
    <w:bookmarkEnd w:id="31"/>
    <w:p>
      <w:pPr>
        <w:spacing w:line="360" w:lineRule="auto"/>
        <w:jc w:val="center"/>
        <w:rPr>
          <w:rFonts w:hint="eastAsia" w:eastAsia="宋体"/>
          <w:lang w:val="en-US" w:eastAsia="zh-CN"/>
        </w:rPr>
      </w:pPr>
      <w:r>
        <w:rPr>
          <w:rFonts w:hint="eastAsia" w:ascii="宋体" w:hAnsi="宋体" w:cs="宋体"/>
          <w:szCs w:val="21"/>
          <w:lang w:val="en-US" w:eastAsia="zh-CN"/>
        </w:rPr>
        <w:t>招标公告</w:t>
      </w:r>
    </w:p>
    <w:p>
      <w:pPr>
        <w:pBdr>
          <w:top w:val="single" w:color="auto" w:sz="4" w:space="1"/>
          <w:left w:val="single" w:color="auto" w:sz="4" w:space="4"/>
          <w:bottom w:val="single" w:color="auto" w:sz="4" w:space="1"/>
          <w:right w:val="single" w:color="auto" w:sz="4" w:space="4"/>
        </w:pBdr>
        <w:spacing w:line="480" w:lineRule="auto"/>
        <w:rPr>
          <w:rFonts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480" w:lineRule="auto"/>
        <w:ind w:firstLine="420" w:firstLineChars="200"/>
        <w:rPr>
          <w:rFonts w:ascii="宋体" w:hAnsi="宋体" w:cs="宋体"/>
          <w:szCs w:val="21"/>
        </w:rPr>
      </w:pPr>
      <w:r>
        <w:rPr>
          <w:rFonts w:hint="eastAsia" w:ascii="宋体" w:hAnsi="宋体" w:cs="宋体"/>
          <w:szCs w:val="21"/>
          <w:u w:val="single"/>
        </w:rPr>
        <w:t>泰州市红十字会“护佑生命”AED采购项目</w:t>
      </w:r>
      <w:r>
        <w:rPr>
          <w:rFonts w:hint="eastAsia" w:ascii="宋体" w:hAnsi="宋体" w:cs="宋体"/>
          <w:szCs w:val="21"/>
        </w:rPr>
        <w:t>的潜在投标人应在</w:t>
      </w:r>
      <w:r>
        <w:rPr>
          <w:rFonts w:hint="eastAsia" w:ascii="宋体" w:hAnsi="宋体" w:cs="宋体"/>
          <w:szCs w:val="21"/>
          <w:u w:val="single"/>
        </w:rPr>
        <w:t>江苏经纬会计师事务所有限公司（泰州市海陵区财政局202室），泰州市人民东路37号</w:t>
      </w:r>
      <w:r>
        <w:rPr>
          <w:rFonts w:hint="eastAsia" w:ascii="宋体" w:hAnsi="宋体" w:cs="宋体"/>
          <w:szCs w:val="21"/>
        </w:rPr>
        <w:t>获取招标文件，并于</w:t>
      </w:r>
      <w:r>
        <w:rPr>
          <w:rFonts w:hint="eastAsia" w:ascii="宋体" w:hAnsi="宋体" w:cs="宋体"/>
          <w:szCs w:val="21"/>
          <w:u w:val="single"/>
        </w:rPr>
        <w:t xml:space="preserve"> 2023</w:t>
      </w:r>
      <w:r>
        <w:rPr>
          <w:rFonts w:hint="eastAsia" w:ascii="宋体" w:hAnsi="宋体" w:cs="宋体"/>
          <w:bCs/>
          <w:szCs w:val="21"/>
          <w:u w:val="single"/>
        </w:rPr>
        <w:t>年</w:t>
      </w:r>
      <w:r>
        <w:rPr>
          <w:rFonts w:hint="eastAsia" w:ascii="宋体" w:hAnsi="宋体" w:cs="宋体"/>
          <w:bCs/>
          <w:szCs w:val="21"/>
          <w:u w:val="single"/>
          <w:lang w:val="en-US" w:eastAsia="zh-CN"/>
        </w:rPr>
        <w:t>8</w:t>
      </w:r>
      <w:r>
        <w:rPr>
          <w:rFonts w:hint="eastAsia" w:ascii="宋体" w:hAnsi="宋体" w:cs="宋体"/>
          <w:bCs/>
          <w:szCs w:val="21"/>
          <w:u w:val="single"/>
        </w:rPr>
        <w:t>月</w:t>
      </w:r>
      <w:r>
        <w:rPr>
          <w:rFonts w:hint="eastAsia" w:ascii="宋体" w:hAnsi="宋体" w:cs="宋体"/>
          <w:bCs/>
          <w:szCs w:val="21"/>
          <w:u w:val="single"/>
          <w:lang w:val="en-US" w:eastAsia="zh-CN"/>
        </w:rPr>
        <w:t>2</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点</w:t>
      </w:r>
      <w:r>
        <w:rPr>
          <w:rFonts w:hint="eastAsia" w:ascii="宋体" w:hAnsi="宋体" w:cs="宋体"/>
          <w:bCs/>
          <w:szCs w:val="21"/>
          <w:u w:val="single"/>
          <w:lang w:val="en-US" w:eastAsia="zh-CN"/>
        </w:rPr>
        <w:t>0</w:t>
      </w:r>
      <w:r>
        <w:rPr>
          <w:rFonts w:hint="eastAsia" w:ascii="宋体" w:hAnsi="宋体" w:cs="宋体"/>
          <w:bCs/>
          <w:szCs w:val="21"/>
          <w:u w:val="single"/>
        </w:rPr>
        <w:t>0分（</w:t>
      </w:r>
      <w:r>
        <w:rPr>
          <w:rFonts w:hint="eastAsia" w:ascii="宋体" w:hAnsi="宋体" w:cs="宋体"/>
          <w:bCs/>
          <w:szCs w:val="21"/>
        </w:rPr>
        <w:t>北京时间）前递交投标文件</w:t>
      </w:r>
      <w:r>
        <w:rPr>
          <w:rFonts w:hint="eastAsia" w:ascii="宋体" w:hAnsi="宋体" w:cs="宋体"/>
          <w:szCs w:val="21"/>
        </w:rPr>
        <w:t>。</w:t>
      </w:r>
    </w:p>
    <w:p>
      <w:pPr>
        <w:spacing w:line="480" w:lineRule="auto"/>
        <w:ind w:firstLine="422" w:firstLineChars="200"/>
        <w:rPr>
          <w:rFonts w:ascii="宋体" w:hAnsi="宋体" w:cs="宋体"/>
          <w:b/>
          <w:bCs/>
          <w:szCs w:val="21"/>
        </w:rPr>
      </w:pPr>
      <w:bookmarkStart w:id="0" w:name="_Toc28359002"/>
      <w:bookmarkStart w:id="1" w:name="_Toc28359079"/>
      <w:bookmarkStart w:id="2" w:name="_Toc35393790"/>
      <w:bookmarkStart w:id="3" w:name="_Toc35393621"/>
      <w:bookmarkStart w:id="4" w:name="_Hlk24379207"/>
      <w:r>
        <w:rPr>
          <w:rFonts w:hint="eastAsia" w:ascii="宋体" w:hAnsi="宋体" w:cs="宋体"/>
          <w:b/>
          <w:bCs/>
          <w:szCs w:val="21"/>
        </w:rPr>
        <w:t>一、项目基本情况</w:t>
      </w:r>
      <w:bookmarkEnd w:id="0"/>
      <w:bookmarkEnd w:id="1"/>
      <w:bookmarkEnd w:id="2"/>
      <w:bookmarkEnd w:id="3"/>
    </w:p>
    <w:p>
      <w:pPr>
        <w:spacing w:line="480" w:lineRule="auto"/>
        <w:ind w:firstLine="422" w:firstLineChars="200"/>
        <w:rPr>
          <w:rFonts w:ascii="宋体" w:hAnsi="宋体" w:cs="宋体"/>
          <w:szCs w:val="21"/>
        </w:rPr>
      </w:pPr>
      <w:r>
        <w:rPr>
          <w:rFonts w:hint="eastAsia" w:ascii="宋体" w:hAnsi="宋体" w:cs="宋体"/>
          <w:b/>
          <w:bCs/>
          <w:szCs w:val="21"/>
        </w:rPr>
        <w:t>项目编号：</w:t>
      </w:r>
      <w:r>
        <w:rPr>
          <w:rFonts w:hint="eastAsia" w:ascii="宋体" w:hAnsi="宋体" w:cs="宋体"/>
          <w:szCs w:val="21"/>
        </w:rPr>
        <w:t>JSJWZBDL2023-51</w:t>
      </w:r>
    </w:p>
    <w:p>
      <w:pPr>
        <w:spacing w:line="480" w:lineRule="auto"/>
        <w:ind w:firstLine="422" w:firstLineChars="200"/>
        <w:rPr>
          <w:rFonts w:ascii="宋体" w:hAnsi="宋体" w:cs="宋体"/>
          <w:szCs w:val="21"/>
        </w:rPr>
      </w:pPr>
      <w:r>
        <w:rPr>
          <w:rFonts w:hint="eastAsia" w:ascii="宋体" w:hAnsi="宋体" w:cs="宋体"/>
          <w:b/>
          <w:bCs/>
          <w:szCs w:val="21"/>
        </w:rPr>
        <w:t>项目名称：</w:t>
      </w:r>
      <w:bookmarkEnd w:id="4"/>
      <w:r>
        <w:rPr>
          <w:rFonts w:hint="eastAsia" w:ascii="宋体" w:hAnsi="宋体" w:cs="宋体"/>
          <w:szCs w:val="21"/>
        </w:rPr>
        <w:t>泰州市红十字会“护佑生命”AED采购项目</w:t>
      </w:r>
    </w:p>
    <w:p>
      <w:pPr>
        <w:spacing w:line="480" w:lineRule="auto"/>
        <w:ind w:firstLine="422" w:firstLineChars="200"/>
        <w:rPr>
          <w:rFonts w:ascii="宋体" w:hAnsi="宋体" w:cs="宋体"/>
          <w:b/>
          <w:bCs/>
          <w:szCs w:val="21"/>
        </w:rPr>
      </w:pPr>
      <w:r>
        <w:rPr>
          <w:rFonts w:hint="eastAsia" w:ascii="宋体" w:hAnsi="宋体" w:cs="宋体"/>
          <w:b/>
          <w:bCs/>
          <w:szCs w:val="21"/>
        </w:rPr>
        <w:t>预算：</w:t>
      </w:r>
      <w:r>
        <w:rPr>
          <w:rFonts w:hint="eastAsia" w:ascii="宋体" w:hAnsi="宋体" w:cs="宋体"/>
          <w:szCs w:val="21"/>
        </w:rPr>
        <w:t>人民币200万元</w:t>
      </w:r>
    </w:p>
    <w:p>
      <w:pPr>
        <w:spacing w:line="480" w:lineRule="auto"/>
        <w:ind w:firstLine="422" w:firstLineChars="200"/>
        <w:rPr>
          <w:rFonts w:ascii="宋体" w:hAnsi="宋体" w:cs="宋体"/>
          <w:b/>
          <w:bCs/>
          <w:szCs w:val="21"/>
        </w:rPr>
      </w:pPr>
      <w:r>
        <w:rPr>
          <w:rFonts w:hint="eastAsia" w:ascii="宋体" w:hAnsi="宋体" w:cs="宋体"/>
          <w:b/>
          <w:bCs/>
          <w:szCs w:val="21"/>
        </w:rPr>
        <w:t>最高单价限价：</w:t>
      </w:r>
      <w:r>
        <w:rPr>
          <w:rFonts w:hint="eastAsia" w:ascii="宋体" w:hAnsi="宋体" w:cs="宋体"/>
          <w:szCs w:val="21"/>
          <w:highlight w:val="none"/>
        </w:rPr>
        <w:t>人民币1.6万元/台，报价超过单价限价作无效投标处理</w:t>
      </w:r>
    </w:p>
    <w:p>
      <w:pPr>
        <w:spacing w:line="480" w:lineRule="auto"/>
        <w:ind w:firstLine="422" w:firstLineChars="200"/>
        <w:rPr>
          <w:rFonts w:ascii="宋体" w:hAnsi="宋体" w:cs="宋体"/>
          <w:szCs w:val="21"/>
        </w:rPr>
      </w:pPr>
      <w:r>
        <w:rPr>
          <w:rFonts w:hint="eastAsia" w:ascii="宋体" w:hAnsi="宋体" w:cs="宋体"/>
          <w:b/>
          <w:bCs/>
          <w:szCs w:val="21"/>
        </w:rPr>
        <w:t>采购需求：</w:t>
      </w:r>
      <w:r>
        <w:rPr>
          <w:rFonts w:hint="eastAsia" w:ascii="宋体" w:hAnsi="宋体" w:cs="宋体"/>
          <w:szCs w:val="21"/>
        </w:rPr>
        <w:t>通过公开招标方式采购一批AED设备，具体要求详见招标文件</w:t>
      </w:r>
    </w:p>
    <w:p>
      <w:pPr>
        <w:spacing w:line="480" w:lineRule="auto"/>
        <w:ind w:firstLine="422" w:firstLineChars="200"/>
        <w:rPr>
          <w:rFonts w:ascii="宋体" w:hAnsi="宋体" w:cs="宋体"/>
          <w:szCs w:val="21"/>
        </w:rPr>
      </w:pPr>
      <w:r>
        <w:rPr>
          <w:rFonts w:hint="eastAsia" w:ascii="宋体" w:hAnsi="宋体" w:cs="宋体"/>
          <w:b/>
          <w:bCs/>
          <w:szCs w:val="21"/>
        </w:rPr>
        <w:t>合同履行期限：采购合同签订后30日内按采购方要求开始供货安装(可分批供货)，按采购方要求2023年9月底前完成全部设备的</w:t>
      </w:r>
      <w:r>
        <w:rPr>
          <w:rFonts w:hint="eastAsia" w:ascii="宋体" w:hAnsi="宋体" w:cs="宋体"/>
          <w:b/>
          <w:bCs/>
          <w:color w:val="auto"/>
          <w:szCs w:val="21"/>
        </w:rPr>
        <w:t>安装调试和相关人员培训。</w:t>
      </w:r>
    </w:p>
    <w:p>
      <w:pPr>
        <w:spacing w:line="480" w:lineRule="auto"/>
        <w:ind w:firstLine="420" w:firstLineChars="200"/>
        <w:rPr>
          <w:rFonts w:ascii="宋体" w:hAnsi="宋体" w:cs="宋体"/>
          <w:szCs w:val="21"/>
        </w:rPr>
      </w:pPr>
      <w:r>
        <w:rPr>
          <w:rFonts w:hint="eastAsia" w:ascii="宋体" w:hAnsi="宋体" w:cs="宋体"/>
          <w:szCs w:val="21"/>
        </w:rPr>
        <w:t>本项目不接受联合体投标</w:t>
      </w:r>
    </w:p>
    <w:p>
      <w:pPr>
        <w:spacing w:line="480" w:lineRule="auto"/>
        <w:ind w:firstLine="422" w:firstLineChars="200"/>
        <w:rPr>
          <w:rFonts w:ascii="宋体" w:hAnsi="宋体" w:cs="宋体"/>
          <w:b/>
          <w:bCs/>
          <w:szCs w:val="21"/>
        </w:rPr>
      </w:pPr>
      <w:bookmarkStart w:id="5" w:name="_Toc28359003"/>
      <w:bookmarkStart w:id="6" w:name="_Toc35393791"/>
      <w:bookmarkStart w:id="7" w:name="_Toc28359080"/>
      <w:bookmarkStart w:id="8" w:name="_Toc35393622"/>
      <w:r>
        <w:rPr>
          <w:rFonts w:hint="eastAsia" w:ascii="宋体" w:hAnsi="宋体" w:cs="宋体"/>
          <w:b/>
          <w:bCs/>
          <w:szCs w:val="21"/>
        </w:rPr>
        <w:t>二、申请人的资格要求</w:t>
      </w:r>
      <w:bookmarkEnd w:id="5"/>
      <w:bookmarkEnd w:id="6"/>
      <w:bookmarkEnd w:id="7"/>
      <w:bookmarkEnd w:id="8"/>
    </w:p>
    <w:p>
      <w:pPr>
        <w:spacing w:line="480" w:lineRule="auto"/>
        <w:ind w:firstLine="420" w:firstLineChars="200"/>
        <w:jc w:val="left"/>
        <w:rPr>
          <w:rFonts w:ascii="宋体" w:hAnsi="宋体"/>
          <w:bCs/>
          <w:szCs w:val="21"/>
        </w:rPr>
      </w:pPr>
      <w:bookmarkStart w:id="9" w:name="_Toc28359081"/>
      <w:bookmarkStart w:id="10" w:name="_Toc28359004"/>
      <w:r>
        <w:rPr>
          <w:rFonts w:hint="eastAsia" w:ascii="宋体" w:hAnsi="宋体"/>
          <w:bCs/>
          <w:szCs w:val="21"/>
        </w:rPr>
        <w:t>（一）具有独立承担民事责任的能力，具有良好的商业信誉和健全的财务会计制度，具有履行合同所必需的设备和专业技术能力（提供营业执照复印件加盖公章）。</w:t>
      </w:r>
    </w:p>
    <w:p>
      <w:pPr>
        <w:spacing w:line="480" w:lineRule="auto"/>
        <w:ind w:firstLine="420" w:firstLineChars="200"/>
        <w:jc w:val="left"/>
        <w:rPr>
          <w:rFonts w:ascii="宋体" w:hAnsi="宋体" w:cs="宋体"/>
          <w:szCs w:val="21"/>
        </w:rPr>
      </w:pPr>
      <w:r>
        <w:rPr>
          <w:rFonts w:hint="eastAsia" w:ascii="宋体" w:hAnsi="宋体"/>
          <w:bCs/>
          <w:szCs w:val="21"/>
        </w:rPr>
        <w:t>（二）</w:t>
      </w:r>
      <w:r>
        <w:rPr>
          <w:rFonts w:hint="eastAsia" w:ascii="宋体" w:hAnsi="宋体" w:cs="宋体"/>
          <w:szCs w:val="21"/>
        </w:rPr>
        <w:t>本项目的特定资格要求</w:t>
      </w:r>
      <w:r>
        <w:rPr>
          <w:rFonts w:hint="eastAsia" w:ascii="宋体" w:hAnsi="宋体" w:cs="宋体"/>
          <w:szCs w:val="21"/>
          <w:highlight w:val="none"/>
        </w:rPr>
        <w:t>：所投产品制造商具有《医疗器械生产许可证》和相对应的《医疗器械注册证》，投标人为代理商的还需提供《医疗器械经营许可证》。</w:t>
      </w:r>
    </w:p>
    <w:p>
      <w:pPr>
        <w:pStyle w:val="5"/>
        <w:spacing w:line="480" w:lineRule="auto"/>
        <w:ind w:firstLine="420" w:firstLineChars="200"/>
        <w:rPr>
          <w:rFonts w:ascii="宋体" w:hAnsi="宋体" w:cs="宋体"/>
          <w:szCs w:val="21"/>
        </w:rPr>
      </w:pPr>
      <w:r>
        <w:rPr>
          <w:rFonts w:hint="eastAsia" w:ascii="宋体" w:hAnsi="宋体" w:cs="宋体"/>
          <w:szCs w:val="21"/>
        </w:rPr>
        <w:t>（三）未被“信用中国”网站（www.creditchina.gov.cn）列入失信被执行人、重大税收违法案件当事人名单、政府采购严重失信行为记录名单。</w:t>
      </w:r>
    </w:p>
    <w:p>
      <w:pPr>
        <w:spacing w:line="480" w:lineRule="auto"/>
        <w:ind w:firstLine="422" w:firstLineChars="200"/>
        <w:rPr>
          <w:rFonts w:ascii="宋体" w:hAnsi="宋体" w:cs="宋体"/>
          <w:b/>
          <w:szCs w:val="21"/>
        </w:rPr>
      </w:pPr>
      <w:r>
        <w:rPr>
          <w:rFonts w:hint="eastAsia" w:ascii="宋体" w:hAnsi="宋体" w:cs="宋体"/>
          <w:b/>
          <w:szCs w:val="21"/>
        </w:rPr>
        <w:t>注：1、凡为本采购项目提供整体设计、规范编制或者项目管理、监理、检测等服务的供应商，不得再参加本采购项目的其他采购活动；</w:t>
      </w:r>
    </w:p>
    <w:p>
      <w:pPr>
        <w:spacing w:line="480" w:lineRule="auto"/>
        <w:ind w:firstLine="422" w:firstLineChars="200"/>
        <w:rPr>
          <w:rFonts w:ascii="宋体" w:hAnsi="宋体" w:cs="宋体"/>
          <w:b/>
          <w:szCs w:val="21"/>
        </w:rPr>
      </w:pPr>
      <w:r>
        <w:rPr>
          <w:rFonts w:hint="eastAsia" w:ascii="宋体" w:hAnsi="宋体" w:cs="宋体"/>
          <w:b/>
          <w:szCs w:val="21"/>
        </w:rPr>
        <w:t>2、单位法定代表人/负责人为同一人或者存在直接控股、管理关系的不同供应商，不得参加同一合同项下的采购活动。</w:t>
      </w:r>
    </w:p>
    <w:p>
      <w:pPr>
        <w:spacing w:line="480" w:lineRule="auto"/>
        <w:ind w:firstLine="422" w:firstLineChars="200"/>
        <w:rPr>
          <w:rFonts w:ascii="宋体" w:hAnsi="宋体" w:cs="宋体"/>
          <w:b/>
          <w:bCs/>
          <w:szCs w:val="21"/>
        </w:rPr>
      </w:pPr>
      <w:bookmarkStart w:id="11" w:name="_Toc35393792"/>
      <w:bookmarkStart w:id="12" w:name="_Toc35393623"/>
      <w:r>
        <w:rPr>
          <w:rFonts w:hint="eastAsia" w:ascii="宋体" w:hAnsi="宋体" w:cs="宋体"/>
          <w:b/>
          <w:bCs/>
          <w:szCs w:val="21"/>
        </w:rPr>
        <w:t>三、获取招标文件</w:t>
      </w:r>
      <w:bookmarkEnd w:id="9"/>
      <w:bookmarkEnd w:id="10"/>
      <w:bookmarkEnd w:id="11"/>
      <w:bookmarkEnd w:id="12"/>
    </w:p>
    <w:p>
      <w:pPr>
        <w:spacing w:line="480" w:lineRule="auto"/>
        <w:ind w:firstLine="420" w:firstLineChars="200"/>
        <w:rPr>
          <w:rFonts w:ascii="宋体" w:hAnsi="宋体" w:cs="宋体"/>
          <w:szCs w:val="21"/>
        </w:rPr>
      </w:pPr>
      <w:r>
        <w:rPr>
          <w:rFonts w:hint="eastAsia" w:ascii="宋体" w:hAnsi="宋体" w:cs="宋体"/>
          <w:szCs w:val="21"/>
        </w:rPr>
        <w:t>时间：自2023年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日至2023年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日，每天上午09：00至11：00，下午14：30至17：00（北京时间，法定节假日除外）</w:t>
      </w:r>
    </w:p>
    <w:p>
      <w:pPr>
        <w:spacing w:line="480" w:lineRule="auto"/>
        <w:ind w:firstLine="420" w:firstLineChars="200"/>
        <w:rPr>
          <w:rFonts w:ascii="宋体" w:hAnsi="宋体" w:cs="宋体"/>
          <w:szCs w:val="21"/>
          <w:u w:val="single"/>
        </w:rPr>
      </w:pPr>
      <w:r>
        <w:rPr>
          <w:rFonts w:hint="eastAsia" w:ascii="宋体" w:hAnsi="宋体" w:cs="宋体"/>
          <w:szCs w:val="21"/>
        </w:rPr>
        <w:t>地点：江苏经纬会计师事务所有限公司（泰州市海陵区财政局202室）</w:t>
      </w:r>
    </w:p>
    <w:p>
      <w:pPr>
        <w:spacing w:line="480" w:lineRule="auto"/>
        <w:ind w:firstLine="420" w:firstLineChars="200"/>
        <w:rPr>
          <w:rFonts w:ascii="宋体" w:hAnsi="宋体" w:cs="宋体"/>
          <w:szCs w:val="21"/>
          <w:u w:val="single"/>
        </w:rPr>
      </w:pPr>
      <w:bookmarkStart w:id="13" w:name="_Toc28359082"/>
      <w:bookmarkStart w:id="14" w:name="_Toc28359005"/>
      <w:bookmarkStart w:id="15" w:name="_Toc35393793"/>
      <w:bookmarkStart w:id="16" w:name="_Toc35393624"/>
      <w:r>
        <w:rPr>
          <w:rFonts w:hint="eastAsia" w:ascii="宋体" w:hAnsi="宋体" w:cs="宋体"/>
          <w:szCs w:val="21"/>
        </w:rPr>
        <w:t>方式：现场或邮箱领取（邮件提供转账截图，注明单位名称、项目名称、联系人、电话）,邮箱地址：jsjwzbdl@163.com</w:t>
      </w:r>
    </w:p>
    <w:p>
      <w:pPr>
        <w:spacing w:line="480" w:lineRule="auto"/>
        <w:ind w:firstLine="420" w:firstLineChars="200"/>
        <w:rPr>
          <w:rFonts w:ascii="宋体" w:hAnsi="宋体" w:cs="宋体"/>
          <w:szCs w:val="21"/>
        </w:rPr>
      </w:pPr>
      <w:r>
        <w:rPr>
          <w:rFonts w:hint="eastAsia" w:ascii="宋体" w:hAnsi="宋体" w:cs="宋体"/>
          <w:szCs w:val="21"/>
        </w:rPr>
        <w:t>售价：500元/份，售后不退（标书费收款账户：江苏经纬会计师事务所有限公司，开户行：工商银行泰州分行营业部；账号：1115020109000156263）</w:t>
      </w:r>
    </w:p>
    <w:p>
      <w:pPr>
        <w:spacing w:line="480" w:lineRule="auto"/>
        <w:ind w:firstLine="422" w:firstLineChars="200"/>
        <w:rPr>
          <w:rFonts w:ascii="宋体" w:hAnsi="宋体" w:cs="宋体"/>
          <w:b/>
          <w:bCs/>
          <w:szCs w:val="21"/>
        </w:rPr>
      </w:pPr>
      <w:r>
        <w:rPr>
          <w:rFonts w:hint="eastAsia" w:ascii="宋体" w:hAnsi="宋体" w:cs="宋体"/>
          <w:b/>
          <w:bCs/>
          <w:szCs w:val="21"/>
        </w:rPr>
        <w:t>四、提交投标文件</w:t>
      </w:r>
      <w:bookmarkEnd w:id="13"/>
      <w:bookmarkEnd w:id="14"/>
      <w:r>
        <w:rPr>
          <w:rFonts w:hint="eastAsia" w:ascii="宋体" w:hAnsi="宋体" w:cs="宋体"/>
          <w:b/>
          <w:bCs/>
          <w:szCs w:val="21"/>
        </w:rPr>
        <w:t>截止时间、开标时间和地点</w:t>
      </w:r>
      <w:bookmarkEnd w:id="15"/>
      <w:bookmarkEnd w:id="16"/>
    </w:p>
    <w:p>
      <w:pPr>
        <w:spacing w:line="480" w:lineRule="auto"/>
        <w:ind w:firstLine="420" w:firstLineChars="200"/>
        <w:rPr>
          <w:rFonts w:ascii="宋体" w:hAnsi="宋体" w:cs="宋体"/>
          <w:bCs/>
          <w:szCs w:val="21"/>
        </w:rPr>
      </w:pPr>
      <w:r>
        <w:rPr>
          <w:rFonts w:hint="eastAsia" w:ascii="宋体" w:hAnsi="宋体" w:cs="宋体"/>
          <w:bCs/>
          <w:szCs w:val="21"/>
        </w:rPr>
        <w:t>投标文件接收时间:2023年</w:t>
      </w:r>
      <w:r>
        <w:rPr>
          <w:rFonts w:hint="eastAsia" w:ascii="宋体" w:hAnsi="宋体" w:cs="宋体"/>
          <w:bCs/>
          <w:szCs w:val="21"/>
          <w:lang w:val="en-US" w:eastAsia="zh-CN"/>
        </w:rPr>
        <w:t>8</w:t>
      </w:r>
      <w:r>
        <w:rPr>
          <w:rFonts w:hint="eastAsia" w:ascii="宋体" w:hAnsi="宋体" w:cs="宋体"/>
          <w:bCs/>
          <w:szCs w:val="21"/>
        </w:rPr>
        <w:t>月</w:t>
      </w:r>
      <w:r>
        <w:rPr>
          <w:rFonts w:hint="eastAsia" w:ascii="宋体" w:hAnsi="宋体" w:cs="宋体"/>
          <w:bCs/>
          <w:szCs w:val="21"/>
          <w:lang w:val="en-US" w:eastAsia="zh-CN"/>
        </w:rPr>
        <w:t>2</w:t>
      </w:r>
      <w:r>
        <w:rPr>
          <w:rFonts w:hint="eastAsia" w:ascii="宋体" w:hAnsi="宋体" w:cs="宋体"/>
          <w:bCs/>
          <w:szCs w:val="21"/>
        </w:rPr>
        <w:t>日</w:t>
      </w:r>
      <w:r>
        <w:rPr>
          <w:rFonts w:hint="eastAsia" w:ascii="宋体" w:hAnsi="宋体" w:cs="宋体"/>
          <w:bCs/>
          <w:szCs w:val="21"/>
          <w:lang w:val="en-US" w:eastAsia="zh-CN"/>
        </w:rPr>
        <w:t>上</w:t>
      </w:r>
      <w:r>
        <w:rPr>
          <w:rFonts w:hint="eastAsia" w:ascii="宋体" w:hAnsi="宋体" w:cs="宋体"/>
          <w:bCs/>
          <w:szCs w:val="21"/>
        </w:rPr>
        <w:t>午</w:t>
      </w:r>
      <w:r>
        <w:rPr>
          <w:rFonts w:hint="eastAsia" w:ascii="宋体" w:hAnsi="宋体" w:cs="宋体"/>
          <w:bCs/>
          <w:szCs w:val="21"/>
          <w:lang w:val="en-US" w:eastAsia="zh-CN"/>
        </w:rPr>
        <w:t>08</w:t>
      </w: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0-</w:t>
      </w:r>
      <w:r>
        <w:rPr>
          <w:rFonts w:hint="eastAsia" w:ascii="宋体" w:hAnsi="宋体" w:cs="宋体"/>
          <w:bCs/>
          <w:szCs w:val="21"/>
          <w:lang w:val="en-US" w:eastAsia="zh-CN"/>
        </w:rPr>
        <w:t>09</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0整</w:t>
      </w:r>
    </w:p>
    <w:p>
      <w:pPr>
        <w:spacing w:line="480" w:lineRule="auto"/>
        <w:ind w:firstLine="420" w:firstLineChars="200"/>
        <w:rPr>
          <w:rFonts w:ascii="宋体" w:hAnsi="宋体" w:cs="宋体"/>
          <w:bCs/>
          <w:szCs w:val="21"/>
        </w:rPr>
      </w:pPr>
      <w:r>
        <w:rPr>
          <w:rFonts w:hint="eastAsia" w:ascii="宋体" w:hAnsi="宋体" w:cs="宋体"/>
          <w:bCs/>
          <w:szCs w:val="21"/>
        </w:rPr>
        <w:t>开标时间：2023年</w:t>
      </w:r>
      <w:r>
        <w:rPr>
          <w:rFonts w:hint="eastAsia" w:ascii="宋体" w:hAnsi="宋体" w:cs="宋体"/>
          <w:bCs/>
          <w:szCs w:val="21"/>
          <w:lang w:val="en-US" w:eastAsia="zh-CN"/>
        </w:rPr>
        <w:t>8</w:t>
      </w:r>
      <w:r>
        <w:rPr>
          <w:rFonts w:hint="eastAsia" w:ascii="宋体" w:hAnsi="宋体" w:cs="宋体"/>
          <w:bCs/>
          <w:szCs w:val="21"/>
        </w:rPr>
        <w:t>月</w:t>
      </w:r>
      <w:r>
        <w:rPr>
          <w:rFonts w:hint="eastAsia" w:ascii="宋体" w:hAnsi="宋体" w:cs="宋体"/>
          <w:bCs/>
          <w:szCs w:val="21"/>
          <w:lang w:val="en-US" w:eastAsia="zh-CN"/>
        </w:rPr>
        <w:t>2</w:t>
      </w:r>
      <w:r>
        <w:rPr>
          <w:rFonts w:hint="eastAsia" w:ascii="宋体" w:hAnsi="宋体" w:cs="宋体"/>
          <w:bCs/>
          <w:szCs w:val="21"/>
        </w:rPr>
        <w:t>日</w:t>
      </w:r>
      <w:r>
        <w:rPr>
          <w:rFonts w:hint="eastAsia" w:ascii="宋体" w:hAnsi="宋体" w:cs="宋体"/>
          <w:bCs/>
          <w:szCs w:val="21"/>
          <w:lang w:val="en-US" w:eastAsia="zh-CN"/>
        </w:rPr>
        <w:t>上</w:t>
      </w:r>
      <w:r>
        <w:rPr>
          <w:rFonts w:hint="eastAsia" w:ascii="宋体" w:hAnsi="宋体" w:cs="宋体"/>
          <w:bCs/>
          <w:szCs w:val="21"/>
        </w:rPr>
        <w:t>午</w:t>
      </w:r>
      <w:r>
        <w:rPr>
          <w:rFonts w:hint="eastAsia" w:ascii="宋体" w:hAnsi="宋体" w:cs="宋体"/>
          <w:bCs/>
          <w:szCs w:val="21"/>
          <w:lang w:val="en-US" w:eastAsia="zh-CN"/>
        </w:rPr>
        <w:t>09</w:t>
      </w:r>
      <w:r>
        <w:rPr>
          <w:rFonts w:hint="eastAsia" w:ascii="宋体" w:hAnsi="宋体" w:cs="宋体"/>
          <w:bCs/>
          <w:szCs w:val="21"/>
        </w:rPr>
        <w:t>：</w:t>
      </w:r>
      <w:r>
        <w:rPr>
          <w:rFonts w:hint="eastAsia" w:ascii="宋体" w:hAnsi="宋体" w:cs="宋体"/>
          <w:bCs/>
          <w:szCs w:val="21"/>
          <w:lang w:val="en-US" w:eastAsia="zh-CN"/>
        </w:rPr>
        <w:t>0</w:t>
      </w:r>
      <w:r>
        <w:rPr>
          <w:rFonts w:hint="eastAsia" w:ascii="宋体" w:hAnsi="宋体" w:cs="宋体"/>
          <w:bCs/>
          <w:szCs w:val="21"/>
        </w:rPr>
        <w:t>0整</w:t>
      </w:r>
    </w:p>
    <w:p>
      <w:pPr>
        <w:spacing w:line="480" w:lineRule="auto"/>
        <w:ind w:firstLine="420" w:firstLineChars="200"/>
        <w:rPr>
          <w:rFonts w:ascii="宋体" w:hAnsi="宋体" w:cs="宋体"/>
          <w:szCs w:val="21"/>
        </w:rPr>
      </w:pPr>
      <w:r>
        <w:rPr>
          <w:rFonts w:hint="eastAsia" w:ascii="宋体" w:hAnsi="宋体" w:cs="宋体"/>
          <w:szCs w:val="21"/>
        </w:rPr>
        <w:t>地点：江苏经纬会计师事务所有限公司开标室（泰州市海陵区财政局），泰州市人民东路37号</w:t>
      </w:r>
    </w:p>
    <w:p>
      <w:pPr>
        <w:spacing w:line="480" w:lineRule="auto"/>
        <w:ind w:firstLine="422" w:firstLineChars="200"/>
        <w:rPr>
          <w:rFonts w:ascii="宋体" w:hAnsi="宋体" w:cs="宋体"/>
          <w:b/>
          <w:bCs/>
          <w:szCs w:val="21"/>
        </w:rPr>
      </w:pPr>
      <w:bookmarkStart w:id="17" w:name="_Toc28359007"/>
      <w:bookmarkStart w:id="18" w:name="_Toc28359084"/>
      <w:bookmarkStart w:id="19" w:name="_Toc35393794"/>
      <w:bookmarkStart w:id="20" w:name="_Toc35393625"/>
      <w:r>
        <w:rPr>
          <w:rFonts w:hint="eastAsia" w:ascii="宋体" w:hAnsi="宋体" w:cs="宋体"/>
          <w:b/>
          <w:bCs/>
          <w:szCs w:val="21"/>
        </w:rPr>
        <w:t>本项目不接受投标人以邮递、电子邮件等方式递交的投标文件，投标应由其法定代表人或持法定代表人委托书的授权代表于开标时间前当面提交。</w:t>
      </w:r>
    </w:p>
    <w:p>
      <w:pPr>
        <w:spacing w:line="480" w:lineRule="auto"/>
        <w:ind w:firstLine="422" w:firstLineChars="200"/>
        <w:rPr>
          <w:rFonts w:ascii="宋体" w:hAnsi="宋体" w:cs="宋体"/>
          <w:b/>
          <w:bCs/>
          <w:szCs w:val="21"/>
        </w:rPr>
      </w:pPr>
      <w:r>
        <w:rPr>
          <w:rFonts w:hint="eastAsia" w:ascii="宋体" w:hAnsi="宋体" w:cs="宋体"/>
          <w:b/>
          <w:bCs/>
          <w:szCs w:val="21"/>
        </w:rPr>
        <w:t>五、公告期限</w:t>
      </w:r>
      <w:bookmarkEnd w:id="17"/>
      <w:bookmarkEnd w:id="18"/>
      <w:bookmarkEnd w:id="19"/>
      <w:bookmarkEnd w:id="20"/>
    </w:p>
    <w:p>
      <w:pPr>
        <w:spacing w:line="48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pPr>
        <w:spacing w:line="480" w:lineRule="auto"/>
        <w:ind w:firstLine="422" w:firstLineChars="200"/>
        <w:rPr>
          <w:rFonts w:ascii="宋体" w:hAnsi="宋体" w:cs="宋体"/>
          <w:b/>
          <w:bCs/>
          <w:szCs w:val="21"/>
        </w:rPr>
      </w:pPr>
      <w:bookmarkStart w:id="21" w:name="_Toc35393626"/>
      <w:bookmarkStart w:id="22" w:name="_Toc35393795"/>
      <w:r>
        <w:rPr>
          <w:rFonts w:hint="eastAsia" w:ascii="宋体" w:hAnsi="宋体" w:cs="宋体"/>
          <w:b/>
          <w:bCs/>
          <w:szCs w:val="21"/>
        </w:rPr>
        <w:t>六、其他补充事宜</w:t>
      </w:r>
      <w:bookmarkEnd w:id="21"/>
      <w:bookmarkEnd w:id="22"/>
    </w:p>
    <w:p>
      <w:pPr>
        <w:pStyle w:val="4"/>
        <w:spacing w:before="0" w:beforeAutospacing="0" w:after="0" w:afterAutospacing="0" w:line="480" w:lineRule="auto"/>
        <w:ind w:firstLine="422" w:firstLineChars="200"/>
        <w:rPr>
          <w:sz w:val="21"/>
          <w:szCs w:val="21"/>
        </w:rPr>
      </w:pPr>
      <w:bookmarkStart w:id="23" w:name="_Toc28359085"/>
      <w:bookmarkStart w:id="24" w:name="_Toc35393627"/>
      <w:bookmarkStart w:id="25" w:name="_Toc28359008"/>
      <w:bookmarkStart w:id="26" w:name="_Toc35393796"/>
      <w:r>
        <w:rPr>
          <w:rFonts w:hint="eastAsia"/>
          <w:sz w:val="21"/>
          <w:szCs w:val="21"/>
        </w:rPr>
        <w:t>无</w:t>
      </w:r>
    </w:p>
    <w:p>
      <w:pPr>
        <w:pStyle w:val="4"/>
        <w:spacing w:before="0" w:beforeAutospacing="0" w:after="0" w:afterAutospacing="0" w:line="480" w:lineRule="auto"/>
        <w:ind w:firstLine="422" w:firstLineChars="200"/>
        <w:rPr>
          <w:sz w:val="21"/>
          <w:szCs w:val="21"/>
        </w:rPr>
      </w:pPr>
      <w:r>
        <w:rPr>
          <w:rFonts w:hint="eastAsia"/>
          <w:sz w:val="21"/>
          <w:szCs w:val="21"/>
        </w:rPr>
        <w:t>七、对本次招标提出询问，请按以下方式联系。</w:t>
      </w:r>
      <w:bookmarkEnd w:id="23"/>
      <w:bookmarkEnd w:id="24"/>
      <w:bookmarkEnd w:id="25"/>
      <w:bookmarkEnd w:id="26"/>
    </w:p>
    <w:p>
      <w:pPr>
        <w:widowControl/>
        <w:spacing w:line="480" w:lineRule="auto"/>
        <w:ind w:firstLine="420" w:firstLineChars="200"/>
        <w:jc w:val="left"/>
        <w:rPr>
          <w:rFonts w:ascii="宋体" w:hAnsi="宋体" w:cs="宋体"/>
          <w:szCs w:val="21"/>
        </w:rPr>
      </w:pPr>
      <w:r>
        <w:rPr>
          <w:rFonts w:hint="eastAsia" w:ascii="宋体" w:hAnsi="宋体" w:cs="宋体"/>
          <w:szCs w:val="21"/>
        </w:rPr>
        <w:t>1.采购人信息</w:t>
      </w:r>
    </w:p>
    <w:p>
      <w:pPr>
        <w:widowControl/>
        <w:spacing w:line="480" w:lineRule="auto"/>
        <w:ind w:firstLine="420" w:firstLineChars="200"/>
        <w:jc w:val="left"/>
        <w:rPr>
          <w:rFonts w:ascii="宋体" w:hAnsi="宋体" w:cs="宋体"/>
          <w:szCs w:val="21"/>
        </w:rPr>
      </w:pPr>
      <w:r>
        <w:rPr>
          <w:rFonts w:hint="eastAsia" w:ascii="宋体" w:hAnsi="宋体" w:cs="宋体"/>
          <w:szCs w:val="21"/>
        </w:rPr>
        <w:t>名    称：泰州市红十字会</w:t>
      </w:r>
    </w:p>
    <w:p>
      <w:pPr>
        <w:widowControl/>
        <w:shd w:val="clear" w:color="auto" w:fill="FFFFFF"/>
        <w:spacing w:line="480" w:lineRule="auto"/>
        <w:ind w:firstLine="420" w:firstLineChars="200"/>
        <w:contextualSpacing/>
        <w:jc w:val="left"/>
        <w:rPr>
          <w:rFonts w:ascii="宋体" w:hAnsi="宋体" w:cs="宋体"/>
          <w:szCs w:val="21"/>
        </w:rPr>
      </w:pPr>
      <w:bookmarkStart w:id="27" w:name="_Toc28359086"/>
      <w:bookmarkStart w:id="28" w:name="_Toc28359009"/>
      <w:r>
        <w:rPr>
          <w:rFonts w:hint="eastAsia" w:ascii="宋体" w:hAnsi="宋体" w:cs="宋体"/>
          <w:szCs w:val="21"/>
        </w:rPr>
        <w:t>地    址：泰州市海陵区凤凰东路50号</w:t>
      </w:r>
    </w:p>
    <w:p>
      <w:pPr>
        <w:widowControl/>
        <w:shd w:val="clear" w:color="auto" w:fill="FFFFFF"/>
        <w:spacing w:line="48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联系方式：蒋先生，0523-</w:t>
      </w:r>
      <w:r>
        <w:rPr>
          <w:rFonts w:ascii="宋体" w:hAnsi="宋体" w:cs="宋体"/>
          <w:szCs w:val="21"/>
          <w:highlight w:val="none"/>
        </w:rPr>
        <w:t>86393269</w:t>
      </w:r>
    </w:p>
    <w:p>
      <w:pPr>
        <w:widowControl/>
        <w:shd w:val="clear" w:color="auto" w:fill="FFFFFF"/>
        <w:spacing w:line="480" w:lineRule="auto"/>
        <w:ind w:firstLine="420" w:firstLineChars="200"/>
        <w:contextualSpacing/>
        <w:jc w:val="left"/>
        <w:rPr>
          <w:rFonts w:ascii="宋体" w:hAnsi="宋体" w:cs="宋体"/>
          <w:szCs w:val="21"/>
        </w:rPr>
      </w:pPr>
      <w:r>
        <w:rPr>
          <w:rFonts w:hint="eastAsia" w:ascii="宋体" w:hAnsi="宋体" w:cs="宋体"/>
          <w:szCs w:val="21"/>
        </w:rPr>
        <w:t>2.采购代理机构信息</w:t>
      </w:r>
      <w:bookmarkEnd w:id="27"/>
      <w:bookmarkEnd w:id="28"/>
    </w:p>
    <w:p>
      <w:pPr>
        <w:spacing w:line="480" w:lineRule="auto"/>
        <w:ind w:firstLine="420" w:firstLineChars="200"/>
        <w:rPr>
          <w:rFonts w:ascii="宋体" w:hAnsi="宋体" w:cs="宋体"/>
          <w:szCs w:val="21"/>
        </w:rPr>
      </w:pPr>
      <w:r>
        <w:rPr>
          <w:rFonts w:hint="eastAsia" w:ascii="宋体" w:hAnsi="宋体" w:cs="宋体"/>
          <w:szCs w:val="21"/>
        </w:rPr>
        <w:t>名    称：江苏经纬会计师事务所有限公司</w:t>
      </w:r>
    </w:p>
    <w:p>
      <w:pPr>
        <w:spacing w:line="480" w:lineRule="auto"/>
        <w:ind w:firstLine="420" w:firstLineChars="200"/>
        <w:rPr>
          <w:rFonts w:ascii="宋体" w:hAnsi="宋体" w:cs="宋体"/>
          <w:szCs w:val="21"/>
        </w:rPr>
      </w:pPr>
      <w:r>
        <w:rPr>
          <w:rFonts w:hint="eastAsia" w:ascii="宋体" w:hAnsi="宋体" w:cs="宋体"/>
          <w:szCs w:val="21"/>
        </w:rPr>
        <w:t>地    址：泰州市人民东路37号</w:t>
      </w:r>
    </w:p>
    <w:p>
      <w:pPr>
        <w:spacing w:line="480" w:lineRule="auto"/>
        <w:ind w:firstLine="420" w:firstLineChars="200"/>
        <w:rPr>
          <w:rFonts w:ascii="宋体" w:hAnsi="宋体" w:cs="宋体"/>
          <w:szCs w:val="21"/>
        </w:rPr>
      </w:pPr>
      <w:r>
        <w:rPr>
          <w:rFonts w:hint="eastAsia" w:ascii="宋体" w:hAnsi="宋体" w:cs="宋体"/>
          <w:szCs w:val="21"/>
        </w:rPr>
        <w:t>联系方式：</w:t>
      </w:r>
      <w:bookmarkStart w:id="29" w:name="_Toc28359087"/>
      <w:bookmarkStart w:id="30" w:name="_Toc28359010"/>
      <w:r>
        <w:rPr>
          <w:rFonts w:hint="eastAsia" w:ascii="宋体" w:hAnsi="宋体" w:cs="宋体"/>
          <w:szCs w:val="21"/>
        </w:rPr>
        <w:t>电话，</w:t>
      </w:r>
      <w:r>
        <w:rPr>
          <w:rFonts w:hint="eastAsia" w:ascii="宋体" w:hAnsi="宋体" w:cs="宋体"/>
          <w:spacing w:val="15"/>
          <w:szCs w:val="21"/>
        </w:rPr>
        <w:t>0523-86213810，邮箱，jsjwzbdl@163.com</w:t>
      </w:r>
    </w:p>
    <w:p>
      <w:pPr>
        <w:spacing w:line="480" w:lineRule="auto"/>
        <w:ind w:firstLine="420" w:firstLineChars="200"/>
        <w:rPr>
          <w:rFonts w:ascii="宋体" w:hAnsi="宋体" w:cs="宋体"/>
          <w:szCs w:val="21"/>
        </w:rPr>
      </w:pPr>
      <w:r>
        <w:rPr>
          <w:rFonts w:hint="eastAsia" w:ascii="宋体" w:hAnsi="宋体" w:cs="宋体"/>
          <w:szCs w:val="21"/>
        </w:rPr>
        <w:t>3.项目联系方式</w:t>
      </w:r>
      <w:bookmarkEnd w:id="29"/>
      <w:bookmarkEnd w:id="30"/>
    </w:p>
    <w:p>
      <w:pPr>
        <w:pStyle w:val="7"/>
        <w:spacing w:line="480" w:lineRule="auto"/>
        <w:ind w:firstLine="420" w:firstLineChars="200"/>
        <w:rPr>
          <w:rFonts w:ascii="宋体" w:hAnsi="宋体" w:eastAsia="宋体" w:cs="宋体"/>
          <w:sz w:val="21"/>
          <w:szCs w:val="21"/>
        </w:rPr>
      </w:pPr>
      <w:r>
        <w:rPr>
          <w:rFonts w:hint="eastAsia" w:ascii="宋体" w:hAnsi="宋体" w:eastAsia="宋体" w:cs="宋体"/>
          <w:sz w:val="21"/>
          <w:szCs w:val="21"/>
        </w:rPr>
        <w:t>项目联系人：刘先生</w:t>
      </w:r>
    </w:p>
    <w:p>
      <w:pPr>
        <w:spacing w:line="480" w:lineRule="auto"/>
        <w:ind w:firstLine="420" w:firstLineChars="200"/>
        <w:rPr>
          <w:rFonts w:ascii="宋体" w:hAnsi="宋体" w:cs="宋体"/>
          <w:szCs w:val="21"/>
        </w:rPr>
      </w:pPr>
      <w:r>
        <w:rPr>
          <w:rFonts w:hint="eastAsia" w:ascii="宋体" w:hAnsi="宋体" w:cs="宋体"/>
          <w:szCs w:val="21"/>
        </w:rPr>
        <w:t>电      话：0523-86213810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MDJkZTlkY2UzNTU1YWI2NmFmOTEyOGQ3ZjM0ZjQifQ=="/>
  </w:docVars>
  <w:rsids>
    <w:rsidRoot w:val="3D843943"/>
    <w:rsid w:val="3D84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1"/>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420"/>
      </w:tabs>
      <w:spacing w:line="300" w:lineRule="auto"/>
      <w:ind w:left="200" w:firstLine="200" w:firstLineChars="200"/>
    </w:pPr>
    <w:rPr>
      <w:rFonts w:ascii="仿宋_GB2312" w:hAnsi="宋体" w:eastAsia="仿宋_GB2312" w:cstheme="minorBidi"/>
      <w:sz w:val="24"/>
      <w:szCs w:val="24"/>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5">
    <w:name w:val="Note Heading"/>
    <w:basedOn w:val="1"/>
    <w:next w:val="1"/>
    <w:qFormat/>
    <w:uiPriority w:val="99"/>
    <w:rPr>
      <w:rFonts w:ascii="Verdana" w:hAnsi="Verdana"/>
      <w:szCs w:val="20"/>
    </w:rPr>
  </w:style>
  <w:style w:type="paragraph" w:styleId="6">
    <w:name w:val="Normal Indent"/>
    <w:basedOn w:val="1"/>
    <w:unhideWhenUsed/>
    <w:qFormat/>
    <w:uiPriority w:val="99"/>
    <w:pPr>
      <w:ind w:firstLine="420" w:firstLineChars="200"/>
    </w:pPr>
  </w:style>
  <w:style w:type="paragraph" w:styleId="7">
    <w:name w:val="Plain Text"/>
    <w:basedOn w:val="1"/>
    <w:next w:val="6"/>
    <w:unhideWhenUsed/>
    <w:qFormat/>
    <w:uiPriority w:val="0"/>
    <w:pPr>
      <w:spacing w:line="360" w:lineRule="auto"/>
    </w:pPr>
    <w:rPr>
      <w:rFonts w:ascii="楷体_GB2312" w:hAnsi="Courier New" w:eastAsia="楷体_GB2312"/>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1153</Words>
  <Characters>1337</Characters>
  <Lines>0</Lines>
  <Paragraphs>0</Paragraphs>
  <TotalTime>1</TotalTime>
  <ScaleCrop>false</ScaleCrop>
  <LinksUpToDate>false</LinksUpToDate>
  <CharactersWithSpaces>1360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2023-07-10T00:08:00Z</dcterms:created>
  <dc:creator>Desire</dc:creator>
  <cp:lastModifiedBy>Desire</cp:lastModifiedBy>
  <dcterms:modified xsi:type="dcterms:W3CDTF">2023-07-10T00:09:47Z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2719A64380664E158765CCFCA9B8DA8F_11</vt:lpwstr>
  </property>
</Properties>
</file>